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left"/>
        <w:rPr>
          <w:rFonts w:hint="eastAsia" w:ascii="仿宋_GB2312" w:hAnsi="仿宋_GB2312" w:eastAsia="仿宋_GB2312" w:cs="仿宋_GB2312"/>
          <w:b/>
          <w:bCs/>
          <w:color w:val="10000A"/>
          <w:sz w:val="32"/>
          <w:szCs w:val="32"/>
        </w:rPr>
      </w:pPr>
      <w:bookmarkStart w:id="3" w:name="_GoBack"/>
      <w:bookmarkEnd w:id="3"/>
      <w:r>
        <w:rPr>
          <w:rFonts w:hint="eastAsia" w:ascii="仿宋_GB2312" w:hAnsi="仿宋_GB2312" w:eastAsia="仿宋_GB2312" w:cs="仿宋_GB2312"/>
          <w:b/>
          <w:bCs/>
          <w:color w:val="10000A"/>
          <w:sz w:val="32"/>
          <w:szCs w:val="32"/>
        </w:rPr>
        <w:t>中国工商银行股份有限公司成都分行：</w:t>
      </w:r>
    </w:p>
    <w:p>
      <w:pPr>
        <w:jc w:val="left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 xml:space="preserve">    我单位确认已收到贵行送达的</w:t>
      </w:r>
      <w:r>
        <w:rPr>
          <w:rFonts w:hint="eastAsia" w:ascii="仿宋_GB2312" w:hAnsi="仿宋_GB2312" w:eastAsia="仿宋_GB2312" w:cs="仿宋_GB2312"/>
          <w:color w:val="10000A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关于工商银行特约商户受理数字人民币的告知函</w:t>
      </w:r>
      <w:r>
        <w:rPr>
          <w:rFonts w:hint="eastAsia" w:ascii="仿宋_GB2312" w:hAnsi="仿宋_GB2312" w:eastAsia="仿宋_GB2312" w:cs="仿宋_GB2312"/>
          <w:color w:val="10000A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>（以下简称《</w:t>
      </w:r>
      <w:r>
        <w:rPr>
          <w:rFonts w:hint="eastAsia" w:ascii="仿宋_GB2312" w:hAnsi="仿宋_GB2312" w:eastAsia="仿宋_GB2312" w:cs="仿宋_GB2312"/>
          <w:sz w:val="32"/>
          <w:szCs w:val="32"/>
        </w:rPr>
        <w:t>告知函</w:t>
      </w: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>》），并</w:t>
      </w:r>
      <w:bookmarkStart w:id="0" w:name="确认文本"/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>确认同意《</w:t>
      </w:r>
      <w:r>
        <w:rPr>
          <w:rFonts w:hint="eastAsia" w:ascii="仿宋_GB2312" w:hAnsi="仿宋_GB2312" w:eastAsia="仿宋_GB2312" w:cs="仿宋_GB2312"/>
          <w:sz w:val="32"/>
          <w:szCs w:val="32"/>
        </w:rPr>
        <w:t>告知函</w:t>
      </w: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>》中的所有内容</w:t>
      </w:r>
      <w:bookmarkEnd w:id="0"/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bookmarkStart w:id="1" w:name="受理确认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本单位同意开立法定数字人民币钱包用于收单业务，数字人民币收款资金转入数字人民币钱包。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并承诺在数字钱包存续期间履行保密义务。</w:t>
      </w: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color w:val="10000A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 xml:space="preserve">                      特约商户（公章）：</w:t>
      </w:r>
      <w:bookmarkStart w:id="2" w:name="客户名称"/>
      <w:r>
        <w:rPr>
          <w:rFonts w:hint="eastAsia" w:ascii="仿宋_GB2312" w:hAnsi="仿宋_GB2312" w:eastAsia="仿宋_GB2312" w:cs="仿宋_GB2312"/>
          <w:color w:val="10000A"/>
          <w:sz w:val="32"/>
          <w:szCs w:val="32"/>
          <w:u w:val="single"/>
        </w:rPr>
        <w:t xml:space="preserve">                 </w:t>
      </w:r>
      <w:bookmarkEnd w:id="2"/>
      <w:r>
        <w:rPr>
          <w:rFonts w:hint="eastAsia" w:ascii="仿宋_GB2312" w:hAnsi="仿宋_GB2312" w:eastAsia="仿宋_GB2312" w:cs="仿宋_GB2312"/>
          <w:color w:val="10000A"/>
          <w:sz w:val="32"/>
          <w:szCs w:val="32"/>
          <w:u w:val="single"/>
        </w:rPr>
        <w:t xml:space="preserve">  </w:t>
      </w:r>
    </w:p>
    <w:p>
      <w:pPr>
        <w:autoSpaceDN w:val="0"/>
        <w:jc w:val="center"/>
        <w:rPr>
          <w:rFonts w:ascii="仿宋_GB2312" w:hAnsi="仿宋_GB2312" w:eastAsia="仿宋_GB2312" w:cs="仿宋_GB2312"/>
          <w:color w:val="10000A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 xml:space="preserve">特约商户负责人： </w:t>
      </w:r>
      <w:r>
        <w:rPr>
          <w:rFonts w:hint="eastAsia" w:ascii="仿宋_GB2312" w:hAnsi="仿宋_GB2312" w:eastAsia="仿宋_GB2312" w:cs="仿宋_GB2312"/>
          <w:color w:val="10000A"/>
          <w:sz w:val="32"/>
          <w:szCs w:val="32"/>
          <w:u w:val="single"/>
        </w:rPr>
        <w:t xml:space="preserve">                   </w:t>
      </w:r>
    </w:p>
    <w:p>
      <w:pPr>
        <w:autoSpaceDN w:val="0"/>
        <w:jc w:val="right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0000A"/>
          <w:sz w:val="32"/>
          <w:szCs w:val="32"/>
        </w:rPr>
        <w:t xml:space="preserve">                                年  月  日</w:t>
      </w: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autoSpaceDN w:val="0"/>
        <w:rPr>
          <w:rFonts w:hint="eastAsia" w:ascii="仿宋_GB2312" w:hAnsi="仿宋_GB2312" w:eastAsia="仿宋_GB2312" w:cs="仿宋_GB2312"/>
          <w:color w:val="10000A"/>
          <w:sz w:val="32"/>
          <w:szCs w:val="32"/>
        </w:rPr>
      </w:pPr>
    </w:p>
    <w:p>
      <w:pPr>
        <w:autoSpaceDN w:val="0"/>
        <w:jc w:val="left"/>
      </w:pPr>
      <w:r>
        <w:rPr>
          <w:rFonts w:hint="eastAsia" w:ascii="仿宋_GB2312" w:hAnsi="仿宋_GB2312" w:eastAsia="仿宋_GB2312"/>
          <w:color w:val="10000A"/>
          <w:sz w:val="28"/>
          <w:szCs w:val="28"/>
        </w:rPr>
        <w:t xml:space="preserve"> （备注：对于无公章的个体工商户</w:t>
      </w:r>
      <w:r>
        <w:rPr>
          <w:rFonts w:hint="eastAsia" w:ascii="仿宋_GB2312" w:hAnsi="仿宋_GB2312" w:eastAsia="仿宋_GB2312" w:cs="仿宋_GB2312"/>
          <w:sz w:val="28"/>
          <w:szCs w:val="28"/>
        </w:rPr>
        <w:t>可以由负责人签名。）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color w:val="000000"/>
          <w:sz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color w:val="000000"/>
          <w:sz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color w:val="000000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iNDIwMDJmYjFhNzY3NTU1ZmIyZjcwNmY3NTk1MzkifQ=="/>
  </w:docVars>
  <w:rsids>
    <w:rsidRoot w:val="38370C88"/>
    <w:rsid w:val="1DBA3CE6"/>
    <w:rsid w:val="38370C88"/>
    <w:rsid w:val="6750098D"/>
    <w:rsid w:val="7967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5" w:lineRule="auto"/>
      <w:outlineLvl w:val="1"/>
    </w:pPr>
    <w:rPr>
      <w:rFonts w:hint="default" w:ascii="Calibri" w:hAnsi="Arial" w:eastAsia="宋体"/>
      <w:b/>
      <w:kern w:val="2"/>
      <w:sz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autoRedefine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autoRedefine/>
    <w:unhideWhenUsed/>
    <w:qFormat/>
    <w:uiPriority w:val="99"/>
    <w:rPr>
      <w:rFonts w:hint="eastAsia"/>
      <w:sz w:val="32"/>
      <w:vertAlign w:val="superscript"/>
    </w:rPr>
  </w:style>
  <w:style w:type="paragraph" w:customStyle="1" w:styleId="9">
    <w:name w:val=" Char Char Char Char Char Char Char Char Char Char Char Char Char"/>
    <w:basedOn w:val="1"/>
    <w:autoRedefine/>
    <w:unhideWhenUsed/>
    <w:qFormat/>
    <w:uiPriority w:val="0"/>
    <w:pPr>
      <w:widowControl/>
      <w:spacing w:after="160" w:line="240" w:lineRule="exact"/>
      <w:jc w:val="left"/>
    </w:pPr>
    <w:rPr>
      <w:rFonts w:hint="eastAsia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2024-02-06T02:25:00Z</dcterms:created>
  <dc:creator>gumpgdh</dc:creator>
  <cp:lastModifiedBy>gumpgdh</cp:lastModifiedBy>
  <dcterms:modified xsi:type="dcterms:W3CDTF">2024-02-06T03:33:35Z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EBC13B61216344ECB1F978A4EBD03056_13</vt:lpwstr>
  </property>
</Properties>
</file>